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0" w:rsidRDefault="006D3966" w:rsidP="004F3A7A">
      <w:pPr>
        <w:pStyle w:val="Paragraphedeliste"/>
        <w:tabs>
          <w:tab w:val="left" w:pos="4071"/>
        </w:tabs>
        <w:ind w:left="0"/>
        <w:jc w:val="both"/>
        <w:outlineLvl w:val="0"/>
        <w:rPr>
          <w:rFonts w:ascii="Calibri" w:hAnsi="Calibri" w:cs="Microsoft Sans Serif"/>
          <w:b/>
          <w:sz w:val="36"/>
          <w:shd w:val="clear" w:color="auto" w:fill="FFFFFF" w:themeFill="background1"/>
        </w:rPr>
      </w:pPr>
      <w:r>
        <w:rPr>
          <w:rFonts w:ascii="Calibri" w:hAnsi="Calibri" w:cs="Microsoft Sans Serif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6" type="#_x0000_t32" style="position:absolute;left:0;text-align:left;margin-left:-196.25pt;margin-top:-40.9pt;width:600.2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E7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" strokeweight="4.5pt"/>
        </w:pict>
      </w:r>
    </w:p>
    <w:p w:rsidR="009F448C" w:rsidRDefault="00670811" w:rsidP="004F3A7A">
      <w:pPr>
        <w:pStyle w:val="Paragraphedeliste"/>
        <w:tabs>
          <w:tab w:val="left" w:pos="4071"/>
        </w:tabs>
        <w:ind w:left="0"/>
        <w:jc w:val="both"/>
        <w:outlineLvl w:val="0"/>
        <w:rPr>
          <w:rFonts w:ascii="Calibri" w:hAnsi="Calibri" w:cs="Microsoft Sans Serif"/>
          <w:b/>
          <w:sz w:val="36"/>
          <w:shd w:val="clear" w:color="auto" w:fill="FFFFFF" w:themeFill="background1"/>
        </w:rPr>
      </w:pPr>
      <w:r>
        <w:rPr>
          <w:rFonts w:ascii="Calibri" w:hAnsi="Calibri" w:cs="Microsoft Sans Serif"/>
          <w:b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86995</wp:posOffset>
            </wp:positionV>
            <wp:extent cx="864870" cy="708660"/>
            <wp:effectExtent l="19050" t="0" r="0" b="0"/>
            <wp:wrapSquare wrapText="bothSides"/>
            <wp:docPr id="2" name="Image 1" descr="C:\Users\acer\AppData\Local\Microsoft\Windows\Temporary Internet Files\Content.Outlook\I3S5Z7Z0\Cci sahe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Outlook\I3S5Z7Z0\Cci sahel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48C" w:rsidRDefault="009F448C" w:rsidP="004F3A7A">
      <w:pPr>
        <w:pStyle w:val="Paragraphedeliste"/>
        <w:tabs>
          <w:tab w:val="left" w:pos="4071"/>
        </w:tabs>
        <w:ind w:left="0"/>
        <w:jc w:val="both"/>
        <w:outlineLvl w:val="0"/>
        <w:rPr>
          <w:rFonts w:ascii="Calibri" w:hAnsi="Calibri" w:cs="Microsoft Sans Serif"/>
          <w:b/>
          <w:sz w:val="36"/>
          <w:shd w:val="clear" w:color="auto" w:fill="FFFFFF" w:themeFill="background1"/>
        </w:rPr>
      </w:pPr>
    </w:p>
    <w:p w:rsidR="00177433" w:rsidRPr="004A3FAE" w:rsidRDefault="005751EC" w:rsidP="005751EC">
      <w:pPr>
        <w:pStyle w:val="Paragraphedeliste"/>
        <w:tabs>
          <w:tab w:val="left" w:pos="2835"/>
          <w:tab w:val="left" w:pos="3544"/>
          <w:tab w:val="left" w:pos="5245"/>
        </w:tabs>
        <w:ind w:left="2410" w:right="283" w:hanging="1417"/>
        <w:outlineLvl w:val="0"/>
        <w:rPr>
          <w:rFonts w:ascii="Calibri" w:hAnsi="Calibri"/>
          <w:b/>
          <w:bCs/>
          <w:i/>
          <w:iCs/>
          <w:color w:val="0D0D0D" w:themeColor="text1" w:themeTint="F2"/>
          <w:sz w:val="20"/>
          <w:szCs w:val="22"/>
        </w:rPr>
      </w:pPr>
      <w:r w:rsidRPr="004A3FAE">
        <w:rPr>
          <w:rFonts w:ascii="Calibri" w:hAnsi="Calibri" w:cs="Microsoft Sans Serif"/>
          <w:b/>
          <w:color w:val="0D0D0D" w:themeColor="text1" w:themeTint="F2"/>
          <w:sz w:val="36"/>
          <w:shd w:val="clear" w:color="auto" w:fill="FFFFFF" w:themeFill="background1"/>
        </w:rPr>
        <w:t xml:space="preserve">                      </w:t>
      </w:r>
      <w:r w:rsidR="00177433" w:rsidRPr="004A3FAE">
        <w:rPr>
          <w:rFonts w:ascii="Calibri" w:hAnsi="Calibri" w:cs="Microsoft Sans Serif"/>
          <w:b/>
          <w:color w:val="0D0D0D" w:themeColor="text1" w:themeTint="F2"/>
          <w:sz w:val="36"/>
          <w:shd w:val="clear" w:color="auto" w:fill="FFFFFF" w:themeFill="background1"/>
        </w:rPr>
        <w:t>ORGANISE</w:t>
      </w:r>
    </w:p>
    <w:p w:rsidR="00955132" w:rsidRDefault="006D3966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Cs w:val="22"/>
        </w:rPr>
      </w:pPr>
      <w:r w:rsidRPr="006D3966">
        <w:rPr>
          <w:rFonts w:ascii="Calibri" w:hAnsi="Calibri" w:cs="Microsoft Sans Serif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1" type="#_x0000_t202" style="position:absolute;left:0;text-align:left;margin-left:20.6pt;margin-top:2.85pt;width:474.55pt;height:9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" strokecolor="#0d0d0d [3069]" strokeweight="2.25pt">
            <v:shadow on="t" offset="5pt,5pt"/>
            <v:textbox style="mso-next-textbox:#Text Box 32">
              <w:txbxContent>
                <w:p w:rsidR="0029163B" w:rsidRPr="00B2300E" w:rsidRDefault="0029163B" w:rsidP="00745116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</w:pPr>
                  <w:r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 xml:space="preserve">« Le </w:t>
                  </w:r>
                  <w:r w:rsidR="008B41B5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>1</w:t>
                  </w:r>
                  <w:r w:rsidR="00895E72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>5</w:t>
                  </w:r>
                  <w:r w:rsidR="00613338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 xml:space="preserve"> Janvier </w:t>
                  </w:r>
                  <w:r w:rsidR="00A81C61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>201</w:t>
                  </w:r>
                  <w:r w:rsidR="00895E72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>9</w:t>
                  </w:r>
                  <w:bookmarkStart w:id="0" w:name="_GoBack"/>
                  <w:bookmarkEnd w:id="0"/>
                  <w:r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</w:rPr>
                    <w:t> »</w:t>
                  </w:r>
                </w:p>
                <w:p w:rsidR="0029163B" w:rsidRPr="00B2300E" w:rsidRDefault="0029163B" w:rsidP="004F3A7A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6"/>
                      <w:szCs w:val="22"/>
                      <w:u w:val="single"/>
                    </w:rPr>
                  </w:pPr>
                </w:p>
                <w:p w:rsidR="004F3A7A" w:rsidRPr="00B2300E" w:rsidRDefault="00DB24A8" w:rsidP="004F3A7A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  <w:u w:val="single"/>
                    </w:rPr>
                  </w:pPr>
                  <w:r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  <w:u w:val="single"/>
                    </w:rPr>
                    <w:t xml:space="preserve">Une </w:t>
                  </w:r>
                  <w:r w:rsidR="004F3A7A"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8"/>
                      <w:szCs w:val="22"/>
                      <w:u w:val="single"/>
                    </w:rPr>
                    <w:t>Journée sur :</w:t>
                  </w:r>
                </w:p>
                <w:p w:rsidR="00EB2820" w:rsidRPr="00B2300E" w:rsidRDefault="00EB2820" w:rsidP="00EB2820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"/>
                      <w:szCs w:val="22"/>
                    </w:rPr>
                  </w:pPr>
                </w:p>
                <w:p w:rsidR="00520F74" w:rsidRPr="00B2300E" w:rsidRDefault="00DB24A8" w:rsidP="002C2744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Cs w:val="28"/>
                    </w:rPr>
                  </w:pPr>
                  <w:r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>Commentaire des principales mesures de la LF 201</w:t>
                  </w:r>
                  <w:r w:rsidR="002C2744"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>9</w:t>
                  </w:r>
                  <w:r w:rsidR="008E4965"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 xml:space="preserve"> </w:t>
                  </w:r>
                  <w:r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>et analyse de leur</w:t>
                  </w:r>
                  <w:r w:rsidR="009F448C"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>s</w:t>
                  </w:r>
                  <w:r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 xml:space="preserve"> impact</w:t>
                  </w:r>
                  <w:r w:rsidR="009F448C"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>s</w:t>
                  </w:r>
                  <w:r w:rsidRPr="00B2300E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Cs w:val="28"/>
                    </w:rPr>
                    <w:t xml:space="preserve"> sur l’environnement de l’entreprise </w:t>
                  </w:r>
                </w:p>
                <w:p w:rsidR="001C0D75" w:rsidRPr="00B2300E" w:rsidRDefault="001C0D75" w:rsidP="00DB24A8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4"/>
                      <w:szCs w:val="28"/>
                    </w:rPr>
                  </w:pPr>
                </w:p>
                <w:p w:rsidR="00DB24A8" w:rsidRPr="00B2300E" w:rsidRDefault="00DB24A8" w:rsidP="00520F74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6"/>
                      <w:szCs w:val="28"/>
                    </w:rPr>
                  </w:pPr>
                </w:p>
                <w:p w:rsidR="001C0D75" w:rsidRPr="00B2300E" w:rsidRDefault="001C0D75" w:rsidP="00510D8A">
                  <w:pPr>
                    <w:pStyle w:val="Paragraphedeliste"/>
                    <w:ind w:left="0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32"/>
                      <w:szCs w:val="16"/>
                    </w:rPr>
                  </w:pPr>
                  <w:r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22"/>
                      <w:szCs w:val="18"/>
                    </w:rPr>
                    <w:t>Intervenant </w:t>
                  </w:r>
                  <w:r w:rsidRPr="00B2300E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16"/>
                      <w:szCs w:val="12"/>
                    </w:rPr>
                    <w:t xml:space="preserve">: </w:t>
                  </w:r>
                  <w:r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 xml:space="preserve">Cadre </w:t>
                  </w:r>
                  <w:r w:rsidR="00510D8A"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 xml:space="preserve">enseignant </w:t>
                  </w:r>
                  <w:r w:rsidR="002C2744"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>(Ministère</w:t>
                  </w:r>
                  <w:r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 xml:space="preserve"> des</w:t>
                  </w:r>
                  <w:r w:rsidR="008E4965"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 xml:space="preserve"> </w:t>
                  </w:r>
                  <w:r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>finances</w:t>
                  </w:r>
                  <w:r w:rsidR="00510D8A" w:rsidRPr="00B2300E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18"/>
                    </w:rPr>
                    <w:t>)</w:t>
                  </w:r>
                </w:p>
                <w:p w:rsidR="00EB2820" w:rsidRPr="00B2300E" w:rsidRDefault="00EB2820" w:rsidP="001C0D75">
                  <w:pPr>
                    <w:pStyle w:val="Paragraphedeliste"/>
                    <w:ind w:left="0"/>
                    <w:rPr>
                      <w:rFonts w:asciiTheme="minorHAnsi" w:hAnsiTheme="minorHAnsi" w:cstheme="minorHAnsi"/>
                      <w:color w:val="0D0D0D" w:themeColor="text1" w:themeTint="F2"/>
                      <w:szCs w:val="22"/>
                    </w:rPr>
                  </w:pPr>
                </w:p>
              </w:txbxContent>
            </v:textbox>
          </v:shape>
        </w:pict>
      </w:r>
    </w:p>
    <w:p w:rsidR="00B61039" w:rsidRDefault="00B61039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 w:val="28"/>
          <w:szCs w:val="22"/>
        </w:rPr>
      </w:pPr>
    </w:p>
    <w:p w:rsidR="00177433" w:rsidRDefault="00177433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 w:val="28"/>
          <w:szCs w:val="22"/>
        </w:rPr>
      </w:pPr>
    </w:p>
    <w:p w:rsidR="00177433" w:rsidRDefault="00177433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 w:val="28"/>
          <w:szCs w:val="22"/>
        </w:rPr>
      </w:pPr>
    </w:p>
    <w:p w:rsidR="00177433" w:rsidRDefault="00177433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 w:val="28"/>
          <w:szCs w:val="22"/>
        </w:rPr>
      </w:pPr>
    </w:p>
    <w:p w:rsidR="00177433" w:rsidRDefault="00177433" w:rsidP="00955132">
      <w:pPr>
        <w:pStyle w:val="Paragraphedeliste"/>
        <w:ind w:left="-567"/>
        <w:jc w:val="both"/>
        <w:outlineLvl w:val="0"/>
        <w:rPr>
          <w:rFonts w:ascii="Calibri" w:hAnsi="Calibri"/>
          <w:b/>
          <w:bCs/>
          <w:iCs/>
          <w:sz w:val="28"/>
          <w:szCs w:val="22"/>
        </w:rPr>
      </w:pPr>
    </w:p>
    <w:p w:rsidR="00177433" w:rsidRPr="002C2744" w:rsidRDefault="00177433" w:rsidP="001D318E">
      <w:pPr>
        <w:pStyle w:val="Paragraphedeliste"/>
        <w:ind w:left="0"/>
        <w:jc w:val="both"/>
        <w:outlineLvl w:val="0"/>
        <w:rPr>
          <w:rFonts w:ascii="Calibri" w:hAnsi="Calibri"/>
          <w:b/>
          <w:bCs/>
          <w:iCs/>
          <w:sz w:val="22"/>
          <w:szCs w:val="18"/>
        </w:rPr>
      </w:pPr>
    </w:p>
    <w:p w:rsidR="00EB2820" w:rsidRPr="00B2300E" w:rsidRDefault="006D3966" w:rsidP="00EF5099">
      <w:pPr>
        <w:pStyle w:val="Paragraphedeliste"/>
        <w:ind w:left="0"/>
        <w:jc w:val="both"/>
        <w:outlineLvl w:val="0"/>
        <w:rPr>
          <w:rFonts w:asciiTheme="minorHAnsi" w:hAnsiTheme="minorHAnsi" w:cstheme="minorHAnsi"/>
          <w:iCs/>
          <w:color w:val="0D0D0D" w:themeColor="text1" w:themeTint="F2"/>
          <w:sz w:val="28"/>
          <w:szCs w:val="22"/>
        </w:rPr>
      </w:pPr>
      <w:r w:rsidRPr="006D3966">
        <w:rPr>
          <w:rFonts w:asciiTheme="minorHAnsi" w:hAnsiTheme="minorHAnsi" w:cstheme="minorHAnsi"/>
          <w:b/>
          <w:bCs/>
          <w:i/>
          <w:iCs/>
          <w:noProof/>
          <w:color w:val="0D0D0D" w:themeColor="text1" w:themeTint="F2"/>
          <w:u w:val="single"/>
        </w:rPr>
        <w:pict>
          <v:shape id="AutoShape 44" o:spid="_x0000_s1030" type="#_x0000_t32" style="position:absolute;left:0;text-align:left;margin-left:580.15pt;margin-top:-123.3pt;width:0;height:837.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" strokeweight="4.5pt"/>
        </w:pict>
      </w:r>
      <w:r w:rsidRPr="006D3966">
        <w:rPr>
          <w:rFonts w:asciiTheme="minorHAnsi" w:hAnsiTheme="minorHAnsi" w:cstheme="minorHAnsi"/>
          <w:b/>
          <w:bCs/>
          <w:i/>
          <w:iCs/>
          <w:noProof/>
          <w:color w:val="0D0D0D" w:themeColor="text1" w:themeTint="F2"/>
          <w:u w:val="single"/>
        </w:rPr>
        <w:pict>
          <v:shape id="AutoShape 43" o:spid="_x0000_s1029" type="#_x0000_t32" style="position:absolute;left:0;text-align:left;margin-left:568.15pt;margin-top:-135.3pt;width:0;height:837.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" strokeweight="4.5pt"/>
        </w:pict>
      </w:r>
      <w:r w:rsidRPr="006D3966">
        <w:rPr>
          <w:rFonts w:asciiTheme="minorHAnsi" w:hAnsiTheme="minorHAnsi" w:cstheme="minorHAnsi"/>
          <w:b/>
          <w:bCs/>
          <w:iCs/>
          <w:noProof/>
          <w:color w:val="0D0D0D" w:themeColor="text1" w:themeTint="F2"/>
          <w:sz w:val="12"/>
        </w:rPr>
        <w:pict>
          <v:shape id="AutoShape 42" o:spid="_x0000_s1028" type="#_x0000_t32" style="position:absolute;left:0;text-align:left;margin-left:556.15pt;margin-top:-160.75pt;width:0;height:837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" strokeweight="4.5pt"/>
        </w:pict>
      </w:r>
      <w:r w:rsidR="00EB2820" w:rsidRPr="00B2300E">
        <w:rPr>
          <w:rFonts w:asciiTheme="minorHAnsi" w:hAnsiTheme="minorHAnsi" w:cstheme="minorHAnsi"/>
          <w:b/>
          <w:bCs/>
          <w:iCs/>
          <w:color w:val="0D0D0D" w:themeColor="text1" w:themeTint="F2"/>
          <w:sz w:val="32"/>
        </w:rPr>
        <w:t>Lieu </w:t>
      </w:r>
      <w:r w:rsidR="00624F00" w:rsidRPr="00B2300E">
        <w:rPr>
          <w:rFonts w:asciiTheme="minorHAnsi" w:hAnsiTheme="minorHAnsi" w:cstheme="minorHAnsi"/>
          <w:b/>
          <w:bCs/>
          <w:iCs/>
          <w:color w:val="0D0D0D" w:themeColor="text1" w:themeTint="F2"/>
          <w:sz w:val="32"/>
        </w:rPr>
        <w:t xml:space="preserve">: </w:t>
      </w:r>
      <w:r w:rsidR="00177433" w:rsidRPr="00B2300E">
        <w:rPr>
          <w:rFonts w:asciiTheme="minorHAnsi" w:hAnsiTheme="minorHAnsi" w:cstheme="minorHAnsi"/>
          <w:iCs/>
          <w:color w:val="0D0D0D" w:themeColor="text1" w:themeTint="F2"/>
          <w:sz w:val="28"/>
          <w:szCs w:val="22"/>
        </w:rPr>
        <w:t>Maison de l’environnement Boumerdes.</w:t>
      </w:r>
    </w:p>
    <w:p w:rsidR="002C2744" w:rsidRPr="00B2300E" w:rsidRDefault="002C2744" w:rsidP="00EF5099">
      <w:pPr>
        <w:pStyle w:val="Paragraphedeliste"/>
        <w:ind w:left="0"/>
        <w:jc w:val="both"/>
        <w:outlineLvl w:val="0"/>
        <w:rPr>
          <w:rFonts w:asciiTheme="minorHAnsi" w:hAnsiTheme="minorHAnsi" w:cstheme="minorHAnsi"/>
          <w:b/>
          <w:bCs/>
          <w:iCs/>
          <w:color w:val="0D0D0D" w:themeColor="text1" w:themeTint="F2"/>
          <w:sz w:val="12"/>
          <w:szCs w:val="8"/>
        </w:rPr>
      </w:pPr>
    </w:p>
    <w:p w:rsidR="00B61039" w:rsidRPr="00B2300E" w:rsidRDefault="00B61039" w:rsidP="00EF5099">
      <w:pPr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 w:val="2"/>
          <w:szCs w:val="12"/>
        </w:rPr>
      </w:pPr>
    </w:p>
    <w:p w:rsidR="00DB24A8" w:rsidRPr="00B2300E" w:rsidRDefault="00EB2820" w:rsidP="00EF5099">
      <w:pPr>
        <w:contextualSpacing/>
        <w:rPr>
          <w:rFonts w:asciiTheme="minorHAnsi" w:hAnsiTheme="minorHAnsi" w:cstheme="minorHAnsi"/>
          <w:bCs/>
          <w:iCs/>
          <w:color w:val="0D0D0D" w:themeColor="text1" w:themeTint="F2"/>
          <w:szCs w:val="22"/>
        </w:rPr>
      </w:pPr>
      <w:r w:rsidRPr="00B2300E">
        <w:rPr>
          <w:rFonts w:asciiTheme="minorHAnsi" w:hAnsiTheme="minorHAnsi" w:cstheme="minorHAnsi"/>
          <w:b/>
          <w:bCs/>
          <w:iCs/>
          <w:color w:val="0D0D0D" w:themeColor="text1" w:themeTint="F2"/>
          <w:szCs w:val="22"/>
        </w:rPr>
        <w:t xml:space="preserve">Population concernée : </w:t>
      </w:r>
      <w:r w:rsidR="00B61039" w:rsidRPr="00B2300E">
        <w:rPr>
          <w:rFonts w:asciiTheme="minorHAnsi" w:hAnsiTheme="minorHAnsi" w:cstheme="minorHAnsi"/>
          <w:bCs/>
          <w:iCs/>
          <w:color w:val="0D0D0D" w:themeColor="text1" w:themeTint="F2"/>
          <w:szCs w:val="22"/>
        </w:rPr>
        <w:t xml:space="preserve">Cadres d’entreprises, </w:t>
      </w:r>
      <w:r w:rsidR="00955132" w:rsidRPr="00B2300E">
        <w:rPr>
          <w:rFonts w:asciiTheme="minorHAnsi" w:hAnsiTheme="minorHAnsi" w:cstheme="minorHAnsi"/>
          <w:bCs/>
          <w:iCs/>
          <w:color w:val="0D0D0D" w:themeColor="text1" w:themeTint="F2"/>
          <w:szCs w:val="22"/>
        </w:rPr>
        <w:t>Comptables</w:t>
      </w:r>
      <w:r w:rsidR="00DB24A8" w:rsidRPr="00B2300E">
        <w:rPr>
          <w:rFonts w:asciiTheme="minorHAnsi" w:hAnsiTheme="minorHAnsi" w:cstheme="minorHAnsi"/>
          <w:bCs/>
          <w:iCs/>
          <w:color w:val="0D0D0D" w:themeColor="text1" w:themeTint="F2"/>
          <w:szCs w:val="22"/>
        </w:rPr>
        <w:t>, financiers, juristes, fiscalistes</w:t>
      </w:r>
      <w:r w:rsidR="00B61039" w:rsidRPr="00B2300E">
        <w:rPr>
          <w:rFonts w:asciiTheme="minorHAnsi" w:hAnsiTheme="minorHAnsi" w:cstheme="minorHAnsi"/>
          <w:bCs/>
          <w:iCs/>
          <w:color w:val="0D0D0D" w:themeColor="text1" w:themeTint="F2"/>
          <w:szCs w:val="22"/>
        </w:rPr>
        <w:t xml:space="preserve"> et auditeurs</w:t>
      </w:r>
    </w:p>
    <w:p w:rsidR="002C2744" w:rsidRPr="00B2300E" w:rsidRDefault="002C2744" w:rsidP="00EF5099">
      <w:pPr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 w:val="10"/>
          <w:szCs w:val="8"/>
        </w:rPr>
      </w:pPr>
    </w:p>
    <w:p w:rsidR="00DB24A8" w:rsidRPr="00B2300E" w:rsidRDefault="00DB24A8" w:rsidP="00EF5099">
      <w:pPr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 w:val="2"/>
          <w:szCs w:val="22"/>
        </w:rPr>
      </w:pPr>
    </w:p>
    <w:p w:rsidR="00B61039" w:rsidRPr="00B2300E" w:rsidRDefault="00B61039" w:rsidP="00EF5099">
      <w:pPr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 w:val="8"/>
          <w:szCs w:val="22"/>
        </w:rPr>
      </w:pPr>
    </w:p>
    <w:p w:rsidR="00DB24A8" w:rsidRPr="00B2300E" w:rsidRDefault="002C2744" w:rsidP="002C2744">
      <w:pP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Cs w:val="22"/>
        </w:rPr>
      </w:pPr>
      <w:r w:rsidRPr="00B2300E">
        <w:rPr>
          <w:rFonts w:asciiTheme="minorHAnsi" w:hAnsiTheme="minorHAnsi" w:cstheme="minorHAnsi"/>
          <w:b/>
          <w:bCs/>
          <w:iCs/>
          <w:color w:val="0D0D0D" w:themeColor="text1" w:themeTint="F2"/>
          <w:szCs w:val="22"/>
        </w:rPr>
        <w:t xml:space="preserve">Points à développer </w:t>
      </w:r>
      <w:r w:rsidR="00DB24A8" w:rsidRPr="00B2300E">
        <w:rPr>
          <w:rFonts w:asciiTheme="minorHAnsi" w:hAnsiTheme="minorHAnsi" w:cstheme="minorHAnsi"/>
          <w:b/>
          <w:bCs/>
          <w:iCs/>
          <w:color w:val="0D0D0D" w:themeColor="text1" w:themeTint="F2"/>
          <w:szCs w:val="22"/>
        </w:rPr>
        <w:t xml:space="preserve">:                    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Rétrospective sur l’actualité économique et fiscale de l’exercice 2018 (lois, décrets, arrêtés publiés, circulaires et notes diffusées).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Présentation générale des dispositions législatives de la LF 2019.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de lutte contre l’érosion de l’assiette fiscale.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d’encouragement de l’investissement.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de lutte contre la fraude fiscale.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d’encouragement de la traçabilité et de la transparence des transactions.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d’harmonisation, de simplification des procédures et de préservation des droits du contribuable.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des mesures de soutien à l’habitat et des autres dispositions (CAS).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Evolution du dispositif d’encadrement des importations (licences, restrictions, mesures de sauvegarde </w:t>
      </w:r>
      <w:r w:rsidR="00B2300E" w:rsidRPr="00B2300E">
        <w:rPr>
          <w:rFonts w:asciiTheme="minorHAnsi" w:hAnsiTheme="minorHAnsi" w:cstheme="minorHAnsi"/>
          <w:color w:val="0D0D0D" w:themeColor="text1" w:themeTint="F2"/>
        </w:rPr>
        <w:t xml:space="preserve">                       </w:t>
      </w:r>
      <w:r w:rsidRPr="00B2300E">
        <w:rPr>
          <w:rFonts w:asciiTheme="minorHAnsi" w:hAnsiTheme="minorHAnsi" w:cstheme="minorHAnsi"/>
          <w:color w:val="0D0D0D" w:themeColor="text1" w:themeTint="F2"/>
        </w:rPr>
        <w:t xml:space="preserve">et conditions d’exercice de l’activité d’import). </w:t>
      </w:r>
    </w:p>
    <w:p w:rsidR="002C2744" w:rsidRPr="00B2300E" w:rsidRDefault="002C2744" w:rsidP="002C2744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Analyse de la mesure de la LFC 2018 relative au Droit Additionnel Provisoire de Sauvegarde (DAPS) et de ses impacts. </w:t>
      </w:r>
    </w:p>
    <w:p w:rsidR="002C2744" w:rsidRPr="00B2300E" w:rsidRDefault="002C2744" w:rsidP="004A3FAE">
      <w:pPr>
        <w:pStyle w:val="NormalWeb"/>
        <w:numPr>
          <w:ilvl w:val="0"/>
          <w:numId w:val="16"/>
        </w:numPr>
        <w:spacing w:before="0" w:beforeAutospacing="0" w:after="0" w:afterAutospacing="0"/>
        <w:ind w:left="284" w:hanging="284"/>
        <w:contextualSpacing/>
        <w:rPr>
          <w:rFonts w:asciiTheme="minorHAnsi" w:hAnsiTheme="minorHAnsi" w:cstheme="minorHAnsi"/>
          <w:color w:val="0D0D0D" w:themeColor="text1" w:themeTint="F2"/>
        </w:rPr>
      </w:pPr>
      <w:r w:rsidRPr="00B2300E">
        <w:rPr>
          <w:rFonts w:asciiTheme="minorHAnsi" w:hAnsiTheme="minorHAnsi" w:cstheme="minorHAnsi"/>
          <w:color w:val="0D0D0D" w:themeColor="text1" w:themeTint="F2"/>
        </w:rPr>
        <w:t xml:space="preserve">Éléments </w:t>
      </w:r>
      <w:r w:rsidR="004A3FAE" w:rsidRPr="00B2300E">
        <w:rPr>
          <w:rFonts w:asciiTheme="minorHAnsi" w:hAnsiTheme="minorHAnsi" w:cstheme="minorHAnsi"/>
          <w:color w:val="0D0D0D" w:themeColor="text1" w:themeTint="F2"/>
        </w:rPr>
        <w:t>des taxations douanières et composantes</w:t>
      </w:r>
      <w:r w:rsidRPr="00B2300E">
        <w:rPr>
          <w:rFonts w:asciiTheme="minorHAnsi" w:hAnsiTheme="minorHAnsi" w:cstheme="minorHAnsi"/>
          <w:color w:val="0D0D0D" w:themeColor="text1" w:themeTint="F2"/>
        </w:rPr>
        <w:t xml:space="preserve"> de la fiscalité applicable</w:t>
      </w:r>
      <w:r w:rsidR="004A3FAE" w:rsidRPr="00B2300E">
        <w:rPr>
          <w:rFonts w:asciiTheme="minorHAnsi" w:hAnsiTheme="minorHAnsi" w:cstheme="minorHAnsi"/>
          <w:color w:val="0D0D0D" w:themeColor="text1" w:themeTint="F2"/>
        </w:rPr>
        <w:t>s</w:t>
      </w:r>
      <w:r w:rsidRPr="00B2300E">
        <w:rPr>
          <w:rFonts w:asciiTheme="minorHAnsi" w:hAnsiTheme="minorHAnsi" w:cstheme="minorHAnsi"/>
          <w:color w:val="0D0D0D" w:themeColor="text1" w:themeTint="F2"/>
        </w:rPr>
        <w:t xml:space="preserve"> à l’importation.</w:t>
      </w:r>
    </w:p>
    <w:p w:rsidR="00DB24A8" w:rsidRPr="00B2300E" w:rsidRDefault="00DB24A8" w:rsidP="00B61039">
      <w:pPr>
        <w:ind w:left="-567"/>
        <w:contextualSpacing/>
        <w:rPr>
          <w:rFonts w:asciiTheme="minorHAnsi" w:hAnsiTheme="minorHAnsi" w:cstheme="minorHAnsi"/>
          <w:b/>
          <w:bCs/>
          <w:iCs/>
          <w:color w:val="0D0D0D" w:themeColor="text1" w:themeTint="F2"/>
          <w:sz w:val="14"/>
          <w:szCs w:val="22"/>
        </w:rPr>
      </w:pPr>
    </w:p>
    <w:p w:rsidR="009F448C" w:rsidRPr="00B2300E" w:rsidRDefault="009F448C" w:rsidP="00D75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83"/>
        <w:contextualSpacing/>
        <w:jc w:val="center"/>
        <w:rPr>
          <w:rFonts w:asciiTheme="minorHAnsi" w:eastAsia="Calibri" w:hAnsiTheme="minorHAnsi" w:cstheme="minorHAnsi"/>
          <w:b/>
          <w:iCs/>
          <w:color w:val="0D0D0D" w:themeColor="text1" w:themeTint="F2"/>
          <w:sz w:val="28"/>
          <w:szCs w:val="28"/>
          <w:u w:val="single"/>
          <w:lang w:eastAsia="en-US"/>
        </w:rPr>
      </w:pPr>
      <w:r w:rsidRPr="00B2300E">
        <w:rPr>
          <w:rFonts w:asciiTheme="minorHAnsi" w:eastAsia="Calibri" w:hAnsiTheme="minorHAnsi" w:cstheme="minorHAnsi"/>
          <w:b/>
          <w:iCs/>
          <w:color w:val="0D0D0D" w:themeColor="text1" w:themeTint="F2"/>
          <w:sz w:val="28"/>
          <w:szCs w:val="28"/>
          <w:u w:val="single"/>
          <w:lang w:eastAsia="en-US"/>
        </w:rPr>
        <w:t xml:space="preserve">Tarifs </w:t>
      </w:r>
      <w:r w:rsidRPr="00B2300E">
        <w:rPr>
          <w:rFonts w:asciiTheme="minorHAnsi" w:eastAsia="Calibri" w:hAnsiTheme="minorHAnsi" w:cstheme="minorHAnsi"/>
          <w:b/>
          <w:iCs/>
          <w:color w:val="0D0D0D" w:themeColor="text1" w:themeTint="F2"/>
          <w:sz w:val="28"/>
          <w:szCs w:val="28"/>
          <w:lang w:eastAsia="en-US"/>
        </w:rPr>
        <w:t>: 15.260,00 DA TTC (Comprenant: le Déjeuner, la Pause-café, Un jeu de Documentation + Un CD ROM</w:t>
      </w:r>
      <w:r w:rsidR="00D755A7" w:rsidRPr="00B2300E">
        <w:rPr>
          <w:rFonts w:asciiTheme="minorHAnsi" w:eastAsia="Calibri" w:hAnsiTheme="minorHAnsi" w:cstheme="minorHAnsi"/>
          <w:b/>
          <w:iCs/>
          <w:color w:val="0D0D0D" w:themeColor="text1" w:themeTint="F2"/>
          <w:sz w:val="28"/>
          <w:szCs w:val="28"/>
          <w:lang w:eastAsia="en-US"/>
        </w:rPr>
        <w:t xml:space="preserve"> + Attestation</w:t>
      </w:r>
      <w:r w:rsidRPr="00B2300E">
        <w:rPr>
          <w:rFonts w:asciiTheme="minorHAnsi" w:eastAsia="Calibri" w:hAnsiTheme="minorHAnsi" w:cstheme="minorHAnsi"/>
          <w:b/>
          <w:iCs/>
          <w:color w:val="0D0D0D" w:themeColor="text1" w:themeTint="F2"/>
          <w:sz w:val="28"/>
          <w:szCs w:val="28"/>
          <w:lang w:eastAsia="en-US"/>
        </w:rPr>
        <w:t>).</w:t>
      </w:r>
    </w:p>
    <w:p w:rsidR="009F448C" w:rsidRPr="00B2300E" w:rsidRDefault="009F448C" w:rsidP="009F448C">
      <w:pPr>
        <w:tabs>
          <w:tab w:val="left" w:pos="0"/>
          <w:tab w:val="center" w:pos="5933"/>
        </w:tabs>
        <w:rPr>
          <w:rFonts w:asciiTheme="minorHAnsi" w:hAnsiTheme="minorHAnsi" w:cstheme="minorHAnsi"/>
          <w:b/>
          <w:iCs/>
          <w:color w:val="0D0D0D" w:themeColor="text1" w:themeTint="F2"/>
          <w:sz w:val="14"/>
          <w:szCs w:val="14"/>
          <w:u w:val="single"/>
        </w:rPr>
      </w:pPr>
    </w:p>
    <w:p w:rsidR="009F448C" w:rsidRPr="00B2300E" w:rsidRDefault="009F448C" w:rsidP="00053878">
      <w:pPr>
        <w:tabs>
          <w:tab w:val="left" w:pos="0"/>
          <w:tab w:val="center" w:pos="5933"/>
        </w:tabs>
        <w:rPr>
          <w:rFonts w:asciiTheme="minorHAnsi" w:hAnsiTheme="minorHAnsi" w:cstheme="minorHAnsi"/>
          <w:b/>
          <w:iCs/>
          <w:color w:val="0D0D0D" w:themeColor="text1" w:themeTint="F2"/>
        </w:rPr>
      </w:pPr>
      <w:r w:rsidRPr="00B2300E">
        <w:rPr>
          <w:rFonts w:asciiTheme="minorHAnsi" w:hAnsiTheme="minorHAnsi" w:cstheme="minorHAnsi"/>
          <w:b/>
          <w:iCs/>
          <w:color w:val="0D0D0D" w:themeColor="text1" w:themeTint="F2"/>
          <w:u w:val="single"/>
        </w:rPr>
        <w:t>INSCRIPTION:</w:t>
      </w:r>
      <w:r w:rsidRPr="00B2300E">
        <w:rPr>
          <w:rFonts w:asciiTheme="minorHAnsi" w:hAnsiTheme="minorHAnsi" w:cstheme="minorHAnsi"/>
          <w:b/>
          <w:iCs/>
          <w:color w:val="0D0D0D" w:themeColor="text1" w:themeTint="F2"/>
        </w:rPr>
        <w:t xml:space="preserve"> BULLETIN à Faxer au N°: </w:t>
      </w:r>
      <w:r w:rsidRPr="00B2300E">
        <w:rPr>
          <w:rFonts w:asciiTheme="minorHAnsi" w:hAnsiTheme="minorHAnsi" w:cstheme="minorHAnsi"/>
          <w:bCs/>
          <w:iCs/>
          <w:color w:val="0D0D0D" w:themeColor="text1" w:themeTint="F2"/>
        </w:rPr>
        <w:t>024.</w:t>
      </w:r>
      <w:r w:rsidR="008E4965" w:rsidRPr="00B2300E">
        <w:rPr>
          <w:rFonts w:asciiTheme="minorHAnsi" w:hAnsiTheme="minorHAnsi" w:cstheme="minorHAnsi"/>
          <w:bCs/>
          <w:iCs/>
          <w:color w:val="0D0D0D" w:themeColor="text1" w:themeTint="F2"/>
        </w:rPr>
        <w:t>79.72.70/69</w:t>
      </w:r>
      <w:r w:rsidR="00053878" w:rsidRPr="00B2300E">
        <w:rPr>
          <w:rFonts w:asciiTheme="minorHAnsi" w:hAnsiTheme="minorHAnsi" w:cstheme="minorHAnsi"/>
          <w:bCs/>
          <w:iCs/>
          <w:color w:val="0D0D0D" w:themeColor="text1" w:themeTint="F2"/>
        </w:rPr>
        <w:t xml:space="preserve"> (heures de service).</w:t>
      </w:r>
    </w:p>
    <w:p w:rsidR="009F448C" w:rsidRPr="00B2300E" w:rsidRDefault="009F448C" w:rsidP="009F448C">
      <w:pPr>
        <w:tabs>
          <w:tab w:val="left" w:pos="0"/>
          <w:tab w:val="center" w:pos="5933"/>
        </w:tabs>
        <w:rPr>
          <w:rFonts w:asciiTheme="minorHAnsi" w:hAnsiTheme="minorHAnsi" w:cstheme="minorHAnsi"/>
          <w:b/>
          <w:color w:val="0D0D0D" w:themeColor="text1" w:themeTint="F2"/>
        </w:rPr>
      </w:pPr>
      <w:r w:rsidRPr="00B2300E">
        <w:rPr>
          <w:rFonts w:asciiTheme="minorHAnsi" w:hAnsiTheme="minorHAnsi" w:cstheme="minorHAnsi"/>
          <w:b/>
          <w:iCs/>
          <w:color w:val="0D0D0D" w:themeColor="text1" w:themeTint="F2"/>
        </w:rPr>
        <w:t xml:space="preserve">Par mail à: </w:t>
      </w:r>
      <w:r w:rsidRPr="00B2300E">
        <w:rPr>
          <w:rFonts w:asciiTheme="minorHAnsi" w:hAnsiTheme="minorHAnsi" w:cstheme="minorHAnsi"/>
          <w:b/>
          <w:color w:val="0D0D0D" w:themeColor="text1" w:themeTint="F2"/>
        </w:rPr>
        <w:t>cci-sahel@caci.dz</w:t>
      </w:r>
    </w:p>
    <w:p w:rsidR="008E4965" w:rsidRPr="00B2300E" w:rsidRDefault="009F448C" w:rsidP="008E4965">
      <w:pPr>
        <w:tabs>
          <w:tab w:val="left" w:pos="0"/>
          <w:tab w:val="center" w:pos="5933"/>
        </w:tabs>
        <w:rPr>
          <w:rFonts w:asciiTheme="minorHAnsi" w:hAnsiTheme="minorHAnsi" w:cstheme="minorHAnsi"/>
          <w:b/>
          <w:iCs/>
          <w:color w:val="0D0D0D" w:themeColor="text1" w:themeTint="F2"/>
        </w:rPr>
      </w:pPr>
      <w:r w:rsidRPr="00B2300E">
        <w:rPr>
          <w:rFonts w:asciiTheme="minorHAnsi" w:hAnsiTheme="minorHAnsi" w:cstheme="minorHAnsi"/>
          <w:b/>
          <w:iCs/>
          <w:color w:val="0D0D0D" w:themeColor="text1" w:themeTint="F2"/>
        </w:rPr>
        <w:t>Tél : </w:t>
      </w:r>
      <w:r w:rsidR="008E4965" w:rsidRPr="00B2300E">
        <w:rPr>
          <w:rFonts w:asciiTheme="minorHAnsi" w:hAnsiTheme="minorHAnsi" w:cstheme="minorHAnsi"/>
          <w:bCs/>
          <w:iCs/>
          <w:color w:val="0D0D0D" w:themeColor="text1" w:themeTint="F2"/>
        </w:rPr>
        <w:t>024.79.72.69/70</w:t>
      </w:r>
    </w:p>
    <w:p w:rsidR="009F448C" w:rsidRPr="00B2300E" w:rsidRDefault="009F448C" w:rsidP="008E4965">
      <w:pPr>
        <w:tabs>
          <w:tab w:val="left" w:pos="0"/>
          <w:tab w:val="center" w:pos="5933"/>
        </w:tabs>
        <w:outlineLvl w:val="0"/>
        <w:rPr>
          <w:rFonts w:asciiTheme="minorHAnsi" w:hAnsiTheme="minorHAnsi" w:cstheme="minorHAnsi"/>
          <w:b/>
          <w:iCs/>
          <w:color w:val="0D0D0D" w:themeColor="text1" w:themeTint="F2"/>
        </w:rPr>
      </w:pPr>
      <w:r w:rsidRPr="00B2300E">
        <w:rPr>
          <w:rFonts w:asciiTheme="minorHAnsi" w:hAnsiTheme="minorHAnsi" w:cstheme="minorHAnsi"/>
          <w:b/>
          <w:iCs/>
          <w:color w:val="0D0D0D" w:themeColor="text1" w:themeTint="F2"/>
        </w:rPr>
        <w:t>Mobile : 0550.29.77.81</w:t>
      </w:r>
    </w:p>
    <w:p w:rsidR="00B61039" w:rsidRPr="00B2300E" w:rsidRDefault="00B61039" w:rsidP="002944D8">
      <w:pPr>
        <w:pStyle w:val="Corpsdetexte"/>
        <w:tabs>
          <w:tab w:val="left" w:pos="0"/>
          <w:tab w:val="center" w:pos="5933"/>
        </w:tabs>
        <w:outlineLvl w:val="0"/>
        <w:rPr>
          <w:rFonts w:asciiTheme="minorHAnsi" w:hAnsiTheme="minorHAnsi" w:cstheme="minorHAnsi"/>
          <w:iCs/>
          <w:color w:val="0D0D0D" w:themeColor="text1" w:themeTint="F2"/>
          <w:sz w:val="10"/>
          <w:szCs w:val="28"/>
        </w:rPr>
      </w:pPr>
    </w:p>
    <w:p w:rsidR="00CC11D6" w:rsidRPr="00B2300E" w:rsidRDefault="00CC11D6" w:rsidP="00CC11D6">
      <w:pPr>
        <w:pStyle w:val="Corpsdetexte"/>
        <w:tabs>
          <w:tab w:val="left" w:pos="0"/>
          <w:tab w:val="center" w:pos="5933"/>
        </w:tabs>
        <w:rPr>
          <w:rFonts w:asciiTheme="minorHAnsi" w:hAnsiTheme="minorHAnsi" w:cstheme="minorHAnsi"/>
          <w:iCs/>
          <w:color w:val="0D0D0D" w:themeColor="text1" w:themeTint="F2"/>
          <w:sz w:val="2"/>
          <w:szCs w:val="12"/>
        </w:rPr>
      </w:pPr>
    </w:p>
    <w:p w:rsidR="00177433" w:rsidRPr="00B2300E" w:rsidRDefault="00CC11D6" w:rsidP="00F029C1">
      <w:pPr>
        <w:pStyle w:val="Corpsdetexte"/>
        <w:spacing w:before="120"/>
        <w:contextualSpacing/>
        <w:outlineLvl w:val="0"/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</w:pP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ORGANISME :………………………</w:t>
      </w:r>
      <w:r w:rsidR="00E7602A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……………</w:t>
      </w: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</w:t>
      </w:r>
      <w:r w:rsidR="00177433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......................................................................................</w:t>
      </w:r>
    </w:p>
    <w:p w:rsidR="00CC11D6" w:rsidRPr="00B2300E" w:rsidRDefault="00CC11D6" w:rsidP="002C2744">
      <w:pPr>
        <w:pStyle w:val="Corpsdetexte"/>
        <w:spacing w:before="120"/>
        <w:contextualSpacing/>
        <w:outlineLvl w:val="0"/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</w:pP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ADRESSE : ……………………………………</w:t>
      </w:r>
      <w:r w:rsidR="00FC5099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……………………………………………………….</w:t>
      </w:r>
      <w:r w:rsidR="00177433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....................................</w:t>
      </w:r>
    </w:p>
    <w:p w:rsidR="00CC11D6" w:rsidRPr="00B2300E" w:rsidRDefault="00CC11D6" w:rsidP="00FD4DC3">
      <w:pPr>
        <w:pStyle w:val="Corpsdetexte"/>
        <w:outlineLvl w:val="0"/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</w:pP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Tél :………………………………………………………….</w:t>
      </w:r>
      <w:r w:rsidR="00FD4DC3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......</w:t>
      </w: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Fax:………..………………………………….</w:t>
      </w:r>
      <w:r w:rsidR="00FD4DC3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.....................</w:t>
      </w:r>
    </w:p>
    <w:p w:rsidR="00177433" w:rsidRPr="00B2300E" w:rsidRDefault="00CC11D6" w:rsidP="00EF5099">
      <w:pPr>
        <w:pStyle w:val="Corpsdetexte"/>
        <w:outlineLvl w:val="0"/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</w:pP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Nom du responsable de formation </w:t>
      </w:r>
      <w:r w:rsidR="002F35D5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…….</w:t>
      </w: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…………………………………</w:t>
      </w:r>
      <w:r w:rsidR="002F35D5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 xml:space="preserve">    Mobil</w:t>
      </w: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e</w:t>
      </w:r>
      <w:r w:rsidR="002F35D5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 :</w:t>
      </w:r>
      <w:r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 xml:space="preserve"> ……………</w:t>
      </w:r>
      <w:r w:rsidR="00E7602A" w:rsidRPr="00B2300E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……………………</w:t>
      </w:r>
    </w:p>
    <w:p w:rsidR="00CC11D6" w:rsidRPr="00B2300E" w:rsidRDefault="00CC11D6" w:rsidP="00F029C1">
      <w:pPr>
        <w:pStyle w:val="Corpsdetexte"/>
        <w:outlineLvl w:val="0"/>
        <w:rPr>
          <w:rFonts w:asciiTheme="minorHAnsi" w:hAnsiTheme="minorHAnsi" w:cstheme="minorHAnsi"/>
          <w:i/>
          <w:color w:val="0D0D0D" w:themeColor="text1" w:themeTint="F2"/>
          <w:sz w:val="16"/>
          <w:szCs w:val="14"/>
        </w:rPr>
      </w:pPr>
    </w:p>
    <w:p w:rsidR="00CC11D6" w:rsidRPr="00B2300E" w:rsidRDefault="00CC11D6" w:rsidP="00CC11D6">
      <w:pPr>
        <w:pStyle w:val="Corpsdetexte"/>
        <w:spacing w:before="40"/>
        <w:ind w:right="-885"/>
        <w:rPr>
          <w:rFonts w:asciiTheme="minorHAnsi" w:hAnsiTheme="minorHAnsi" w:cstheme="minorHAnsi"/>
          <w:color w:val="0D0D0D" w:themeColor="text1" w:themeTint="F2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5"/>
        <w:gridCol w:w="5141"/>
      </w:tblGrid>
      <w:tr w:rsidR="004A3FAE" w:rsidRPr="00B2300E" w:rsidTr="001368C6">
        <w:tc>
          <w:tcPr>
            <w:tcW w:w="10276" w:type="dxa"/>
            <w:gridSpan w:val="2"/>
          </w:tcPr>
          <w:p w:rsidR="004A3FAE" w:rsidRPr="00B2300E" w:rsidRDefault="004A3FAE" w:rsidP="00EF5099">
            <w:pPr>
              <w:pStyle w:val="Corpsdetexte"/>
              <w:tabs>
                <w:tab w:val="left" w:pos="7088"/>
              </w:tabs>
              <w:ind w:right="141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B2300E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Participants</w:t>
            </w:r>
          </w:p>
        </w:tc>
      </w:tr>
      <w:tr w:rsidR="004A3FAE" w:rsidRPr="00B2300E" w:rsidTr="00842D55">
        <w:tc>
          <w:tcPr>
            <w:tcW w:w="5135" w:type="dxa"/>
          </w:tcPr>
          <w:p w:rsidR="004A3FAE" w:rsidRPr="00B2300E" w:rsidRDefault="004A3FAE" w:rsidP="004A3FAE">
            <w:pPr>
              <w:pStyle w:val="Corpsdetexte"/>
              <w:tabs>
                <w:tab w:val="left" w:pos="7088"/>
              </w:tabs>
              <w:ind w:right="-141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B2300E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Nom (s)  et Prénom(s)</w:t>
            </w:r>
          </w:p>
        </w:tc>
        <w:tc>
          <w:tcPr>
            <w:tcW w:w="5141" w:type="dxa"/>
            <w:shd w:val="clear" w:color="auto" w:fill="FFFFFF" w:themeFill="background1"/>
          </w:tcPr>
          <w:p w:rsidR="004A3FAE" w:rsidRPr="00B2300E" w:rsidRDefault="004A3FAE" w:rsidP="004A3FAE">
            <w:pPr>
              <w:pStyle w:val="Corpsdetexte"/>
              <w:tabs>
                <w:tab w:val="left" w:pos="7088"/>
              </w:tabs>
              <w:ind w:right="141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B2300E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Nom (s)  et Prénom(s)</w:t>
            </w:r>
          </w:p>
        </w:tc>
      </w:tr>
      <w:tr w:rsidR="004A3FAE" w:rsidRPr="00B2300E" w:rsidTr="00D8522A">
        <w:tc>
          <w:tcPr>
            <w:tcW w:w="5135" w:type="dxa"/>
          </w:tcPr>
          <w:p w:rsidR="004A3FAE" w:rsidRPr="00B2300E" w:rsidRDefault="004A3FAE" w:rsidP="00B30824">
            <w:pPr>
              <w:pStyle w:val="Corpsdetexte"/>
              <w:tabs>
                <w:tab w:val="left" w:pos="7088"/>
              </w:tabs>
              <w:ind w:right="-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:rsidR="004A3FAE" w:rsidRPr="00B2300E" w:rsidRDefault="004A3FAE" w:rsidP="00EF5099">
            <w:pPr>
              <w:pStyle w:val="Corpsdetexte"/>
              <w:tabs>
                <w:tab w:val="left" w:pos="7088"/>
              </w:tabs>
              <w:ind w:right="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</w:tr>
      <w:tr w:rsidR="004A3FAE" w:rsidRPr="00B2300E" w:rsidTr="005C3928">
        <w:tc>
          <w:tcPr>
            <w:tcW w:w="5135" w:type="dxa"/>
          </w:tcPr>
          <w:p w:rsidR="004A3FAE" w:rsidRPr="00B2300E" w:rsidRDefault="004A3FAE" w:rsidP="00B30824">
            <w:pPr>
              <w:pStyle w:val="Corpsdetexte"/>
              <w:tabs>
                <w:tab w:val="left" w:pos="7088"/>
              </w:tabs>
              <w:ind w:right="-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:rsidR="004A3FAE" w:rsidRPr="00B2300E" w:rsidRDefault="004A3FAE" w:rsidP="00EF5099">
            <w:pPr>
              <w:pStyle w:val="Corpsdetexte"/>
              <w:tabs>
                <w:tab w:val="left" w:pos="7088"/>
              </w:tabs>
              <w:ind w:right="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</w:tr>
      <w:tr w:rsidR="004A3FAE" w:rsidRPr="00B2300E" w:rsidTr="004E5DC4">
        <w:tc>
          <w:tcPr>
            <w:tcW w:w="5135" w:type="dxa"/>
          </w:tcPr>
          <w:p w:rsidR="004A3FAE" w:rsidRPr="00B2300E" w:rsidRDefault="004A3FAE" w:rsidP="00B30824">
            <w:pPr>
              <w:pStyle w:val="Corpsdetexte"/>
              <w:tabs>
                <w:tab w:val="left" w:pos="7088"/>
              </w:tabs>
              <w:ind w:right="-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  <w:tc>
          <w:tcPr>
            <w:tcW w:w="5141" w:type="dxa"/>
            <w:shd w:val="clear" w:color="auto" w:fill="FFFFFF" w:themeFill="background1"/>
          </w:tcPr>
          <w:p w:rsidR="004A3FAE" w:rsidRPr="00B2300E" w:rsidRDefault="004A3FAE" w:rsidP="00EF5099">
            <w:pPr>
              <w:pStyle w:val="Corpsdetexte"/>
              <w:tabs>
                <w:tab w:val="left" w:pos="7088"/>
              </w:tabs>
              <w:ind w:right="141"/>
              <w:rPr>
                <w:rFonts w:asciiTheme="minorHAnsi" w:hAnsiTheme="minorHAnsi" w:cstheme="minorHAnsi"/>
                <w:color w:val="0D0D0D" w:themeColor="text1" w:themeTint="F2"/>
                <w:sz w:val="24"/>
              </w:rPr>
            </w:pPr>
          </w:p>
        </w:tc>
      </w:tr>
    </w:tbl>
    <w:p w:rsidR="00E0353D" w:rsidRPr="00B2300E" w:rsidRDefault="002A47AC" w:rsidP="00E0353D">
      <w:pPr>
        <w:pStyle w:val="Corpsdetexte2"/>
        <w:spacing w:after="0" w:line="240" w:lineRule="auto"/>
        <w:rPr>
          <w:rFonts w:asciiTheme="minorHAnsi" w:hAnsiTheme="minorHAnsi" w:cstheme="minorHAnsi"/>
          <w:b/>
          <w:color w:val="0D0D0D" w:themeColor="text1" w:themeTint="F2"/>
          <w:sz w:val="2"/>
        </w:rPr>
      </w:pPr>
      <w:r w:rsidRPr="00B2300E">
        <w:rPr>
          <w:rFonts w:asciiTheme="minorHAnsi" w:hAnsiTheme="minorHAnsi" w:cstheme="minorHAnsi"/>
          <w:b/>
          <w:color w:val="0D0D0D" w:themeColor="text1" w:themeTint="F2"/>
          <w:sz w:val="22"/>
        </w:rPr>
        <w:tab/>
      </w:r>
    </w:p>
    <w:p w:rsidR="002B3E50" w:rsidRPr="00B2300E" w:rsidRDefault="002B3E50" w:rsidP="008E4965">
      <w:pPr>
        <w:tabs>
          <w:tab w:val="left" w:pos="924"/>
          <w:tab w:val="left" w:pos="3969"/>
        </w:tabs>
        <w:contextualSpacing/>
        <w:rPr>
          <w:rFonts w:asciiTheme="minorHAnsi" w:hAnsiTheme="minorHAnsi" w:cstheme="minorHAnsi"/>
          <w:color w:val="0D0D0D" w:themeColor="text1" w:themeTint="F2"/>
          <w:sz w:val="22"/>
        </w:rPr>
      </w:pPr>
      <w:r w:rsidRPr="00B2300E">
        <w:rPr>
          <w:rFonts w:asciiTheme="minorHAnsi" w:hAnsiTheme="minorHAnsi" w:cstheme="minorHAnsi"/>
          <w:b/>
          <w:bCs/>
          <w:color w:val="0D0D0D" w:themeColor="text1" w:themeTint="F2"/>
          <w:sz w:val="22"/>
        </w:rPr>
        <w:t>Cachet et signature :</w:t>
      </w:r>
      <w:r w:rsidR="008E4965" w:rsidRPr="00B2300E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                                     </w:t>
      </w:r>
      <w:r w:rsidR="00B2300E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                                                               </w:t>
      </w:r>
      <w:r w:rsidR="008E4965" w:rsidRPr="00B2300E">
        <w:rPr>
          <w:rFonts w:asciiTheme="minorHAnsi" w:hAnsiTheme="minorHAnsi" w:cstheme="minorHAnsi"/>
          <w:b/>
          <w:color w:val="0D0D0D" w:themeColor="text1" w:themeTint="F2"/>
          <w:sz w:val="22"/>
        </w:rPr>
        <w:t xml:space="preserve">  Entreprise:...............................</w:t>
      </w:r>
    </w:p>
    <w:p w:rsidR="00707D09" w:rsidRPr="00B2300E" w:rsidRDefault="00707D09" w:rsidP="006760FB">
      <w:pPr>
        <w:tabs>
          <w:tab w:val="left" w:pos="924"/>
          <w:tab w:val="left" w:pos="3969"/>
        </w:tabs>
        <w:ind w:left="1843" w:hanging="1843"/>
        <w:contextualSpacing/>
        <w:rPr>
          <w:rFonts w:asciiTheme="minorHAnsi" w:hAnsiTheme="minorHAnsi" w:cstheme="minorHAnsi"/>
          <w:color w:val="0D0D0D" w:themeColor="text1" w:themeTint="F2"/>
        </w:rPr>
      </w:pPr>
    </w:p>
    <w:sectPr w:rsidR="00707D09" w:rsidRPr="00B2300E" w:rsidSect="004A3FAE">
      <w:pgSz w:w="11906" w:h="16838"/>
      <w:pgMar w:top="0" w:right="566" w:bottom="0" w:left="993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97"/>
    <w:multiLevelType w:val="hybridMultilevel"/>
    <w:tmpl w:val="C60C59DC"/>
    <w:lvl w:ilvl="0" w:tplc="E03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66B"/>
    <w:multiLevelType w:val="hybridMultilevel"/>
    <w:tmpl w:val="7210683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79B4"/>
    <w:multiLevelType w:val="hybridMultilevel"/>
    <w:tmpl w:val="0B4261BA"/>
    <w:lvl w:ilvl="0" w:tplc="EDF0C952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021373A"/>
    <w:multiLevelType w:val="hybridMultilevel"/>
    <w:tmpl w:val="B37296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9BA"/>
    <w:multiLevelType w:val="hybridMultilevel"/>
    <w:tmpl w:val="4D2A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024F"/>
    <w:multiLevelType w:val="hybridMultilevel"/>
    <w:tmpl w:val="9B72F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1059"/>
    <w:multiLevelType w:val="hybridMultilevel"/>
    <w:tmpl w:val="63FAFEEA"/>
    <w:lvl w:ilvl="0" w:tplc="20BAC8D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424"/>
    <w:multiLevelType w:val="hybridMultilevel"/>
    <w:tmpl w:val="392CBDE4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E236CA"/>
    <w:multiLevelType w:val="hybridMultilevel"/>
    <w:tmpl w:val="4E162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71F2"/>
    <w:multiLevelType w:val="hybridMultilevel"/>
    <w:tmpl w:val="482C36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E67AE"/>
    <w:multiLevelType w:val="hybridMultilevel"/>
    <w:tmpl w:val="7F50B9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95E7F"/>
    <w:multiLevelType w:val="hybridMultilevel"/>
    <w:tmpl w:val="5F849F8E"/>
    <w:lvl w:ilvl="0" w:tplc="0C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55FF6653"/>
    <w:multiLevelType w:val="hybridMultilevel"/>
    <w:tmpl w:val="C60C59DC"/>
    <w:lvl w:ilvl="0" w:tplc="E03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58C"/>
    <w:multiLevelType w:val="hybridMultilevel"/>
    <w:tmpl w:val="E03AD6C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DD96296"/>
    <w:multiLevelType w:val="hybridMultilevel"/>
    <w:tmpl w:val="A9B04E2A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11501A3"/>
    <w:multiLevelType w:val="hybridMultilevel"/>
    <w:tmpl w:val="0AE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11D6"/>
    <w:rsid w:val="0005356C"/>
    <w:rsid w:val="00053878"/>
    <w:rsid w:val="00055638"/>
    <w:rsid w:val="00060C5D"/>
    <w:rsid w:val="00060EFA"/>
    <w:rsid w:val="0009660D"/>
    <w:rsid w:val="000C1F1C"/>
    <w:rsid w:val="000D5C57"/>
    <w:rsid w:val="0010005A"/>
    <w:rsid w:val="00102128"/>
    <w:rsid w:val="001060C3"/>
    <w:rsid w:val="00144A09"/>
    <w:rsid w:val="0014683D"/>
    <w:rsid w:val="00167FC6"/>
    <w:rsid w:val="0017031D"/>
    <w:rsid w:val="00177433"/>
    <w:rsid w:val="00177938"/>
    <w:rsid w:val="00185B1C"/>
    <w:rsid w:val="001B46E4"/>
    <w:rsid w:val="001C0D75"/>
    <w:rsid w:val="001C4435"/>
    <w:rsid w:val="001D318E"/>
    <w:rsid w:val="001D4669"/>
    <w:rsid w:val="001D693F"/>
    <w:rsid w:val="001D751C"/>
    <w:rsid w:val="001E12B1"/>
    <w:rsid w:val="001F5DDD"/>
    <w:rsid w:val="00211406"/>
    <w:rsid w:val="0021797F"/>
    <w:rsid w:val="0024353A"/>
    <w:rsid w:val="002436B4"/>
    <w:rsid w:val="00246324"/>
    <w:rsid w:val="002758F2"/>
    <w:rsid w:val="00280A91"/>
    <w:rsid w:val="00282F70"/>
    <w:rsid w:val="0029163B"/>
    <w:rsid w:val="002944D8"/>
    <w:rsid w:val="002A47AC"/>
    <w:rsid w:val="002A7A85"/>
    <w:rsid w:val="002B280F"/>
    <w:rsid w:val="002B3E50"/>
    <w:rsid w:val="002B7059"/>
    <w:rsid w:val="002C1E41"/>
    <w:rsid w:val="002C2744"/>
    <w:rsid w:val="002E35AD"/>
    <w:rsid w:val="002F35D5"/>
    <w:rsid w:val="00330C28"/>
    <w:rsid w:val="00370DFD"/>
    <w:rsid w:val="003D597B"/>
    <w:rsid w:val="00410B0D"/>
    <w:rsid w:val="004164DA"/>
    <w:rsid w:val="00433275"/>
    <w:rsid w:val="00437444"/>
    <w:rsid w:val="004565B7"/>
    <w:rsid w:val="00481FC4"/>
    <w:rsid w:val="004953DA"/>
    <w:rsid w:val="004A0A89"/>
    <w:rsid w:val="004A3FAE"/>
    <w:rsid w:val="004B0829"/>
    <w:rsid w:val="004B68C4"/>
    <w:rsid w:val="004D737D"/>
    <w:rsid w:val="004F3A7A"/>
    <w:rsid w:val="0050710C"/>
    <w:rsid w:val="00507D27"/>
    <w:rsid w:val="00510D8A"/>
    <w:rsid w:val="00517904"/>
    <w:rsid w:val="00520F74"/>
    <w:rsid w:val="005218D0"/>
    <w:rsid w:val="00521EA3"/>
    <w:rsid w:val="00533E31"/>
    <w:rsid w:val="00555574"/>
    <w:rsid w:val="00557D5A"/>
    <w:rsid w:val="00566290"/>
    <w:rsid w:val="005751EC"/>
    <w:rsid w:val="005C6271"/>
    <w:rsid w:val="005C720D"/>
    <w:rsid w:val="005E3DAC"/>
    <w:rsid w:val="005E66A5"/>
    <w:rsid w:val="00613338"/>
    <w:rsid w:val="006203CC"/>
    <w:rsid w:val="00624F00"/>
    <w:rsid w:val="0063130A"/>
    <w:rsid w:val="00670811"/>
    <w:rsid w:val="006760FB"/>
    <w:rsid w:val="006767A4"/>
    <w:rsid w:val="00680499"/>
    <w:rsid w:val="00682DD0"/>
    <w:rsid w:val="006C41F6"/>
    <w:rsid w:val="006D3966"/>
    <w:rsid w:val="006D78EC"/>
    <w:rsid w:val="006E363C"/>
    <w:rsid w:val="006E46E6"/>
    <w:rsid w:val="006E5BF2"/>
    <w:rsid w:val="006F616E"/>
    <w:rsid w:val="007028D0"/>
    <w:rsid w:val="00707D09"/>
    <w:rsid w:val="00735399"/>
    <w:rsid w:val="00745116"/>
    <w:rsid w:val="00756F54"/>
    <w:rsid w:val="00781DFB"/>
    <w:rsid w:val="00787B67"/>
    <w:rsid w:val="0079230D"/>
    <w:rsid w:val="007D141A"/>
    <w:rsid w:val="007E1543"/>
    <w:rsid w:val="007F13D0"/>
    <w:rsid w:val="007F3FE8"/>
    <w:rsid w:val="008024C7"/>
    <w:rsid w:val="008036D2"/>
    <w:rsid w:val="00807307"/>
    <w:rsid w:val="008152C1"/>
    <w:rsid w:val="00850DFD"/>
    <w:rsid w:val="00866930"/>
    <w:rsid w:val="00881824"/>
    <w:rsid w:val="00883E45"/>
    <w:rsid w:val="00895E72"/>
    <w:rsid w:val="00896C6D"/>
    <w:rsid w:val="008A56F0"/>
    <w:rsid w:val="008A652E"/>
    <w:rsid w:val="008B41B5"/>
    <w:rsid w:val="008B5586"/>
    <w:rsid w:val="008C2495"/>
    <w:rsid w:val="008C2C08"/>
    <w:rsid w:val="008E4965"/>
    <w:rsid w:val="008F1263"/>
    <w:rsid w:val="00903151"/>
    <w:rsid w:val="009074BA"/>
    <w:rsid w:val="00927FB6"/>
    <w:rsid w:val="009324A9"/>
    <w:rsid w:val="009328C5"/>
    <w:rsid w:val="00943778"/>
    <w:rsid w:val="009521D0"/>
    <w:rsid w:val="00955132"/>
    <w:rsid w:val="009625CD"/>
    <w:rsid w:val="00964176"/>
    <w:rsid w:val="009643CC"/>
    <w:rsid w:val="00973B1E"/>
    <w:rsid w:val="009C07B2"/>
    <w:rsid w:val="009C56EB"/>
    <w:rsid w:val="009D372E"/>
    <w:rsid w:val="009F025B"/>
    <w:rsid w:val="009F448C"/>
    <w:rsid w:val="00A07713"/>
    <w:rsid w:val="00A36FC2"/>
    <w:rsid w:val="00A41882"/>
    <w:rsid w:val="00A5380B"/>
    <w:rsid w:val="00A56AED"/>
    <w:rsid w:val="00A7436F"/>
    <w:rsid w:val="00A81C61"/>
    <w:rsid w:val="00A92713"/>
    <w:rsid w:val="00AC4EE9"/>
    <w:rsid w:val="00AF11EC"/>
    <w:rsid w:val="00B162C0"/>
    <w:rsid w:val="00B2300E"/>
    <w:rsid w:val="00B30824"/>
    <w:rsid w:val="00B31D2F"/>
    <w:rsid w:val="00B61039"/>
    <w:rsid w:val="00B84B0B"/>
    <w:rsid w:val="00BA7C91"/>
    <w:rsid w:val="00BB22E6"/>
    <w:rsid w:val="00BC0385"/>
    <w:rsid w:val="00BE1FFC"/>
    <w:rsid w:val="00BE3699"/>
    <w:rsid w:val="00C029E4"/>
    <w:rsid w:val="00C326B9"/>
    <w:rsid w:val="00C41ED3"/>
    <w:rsid w:val="00C46D5A"/>
    <w:rsid w:val="00C54947"/>
    <w:rsid w:val="00C64E7D"/>
    <w:rsid w:val="00C714FC"/>
    <w:rsid w:val="00C726B9"/>
    <w:rsid w:val="00C836C2"/>
    <w:rsid w:val="00C8432C"/>
    <w:rsid w:val="00C90235"/>
    <w:rsid w:val="00C90B5F"/>
    <w:rsid w:val="00C946CE"/>
    <w:rsid w:val="00CB0534"/>
    <w:rsid w:val="00CC11D6"/>
    <w:rsid w:val="00CD17C9"/>
    <w:rsid w:val="00CE0DBB"/>
    <w:rsid w:val="00CF2EEB"/>
    <w:rsid w:val="00D039A7"/>
    <w:rsid w:val="00D10D28"/>
    <w:rsid w:val="00D163F4"/>
    <w:rsid w:val="00D22BBA"/>
    <w:rsid w:val="00D606B3"/>
    <w:rsid w:val="00D755A7"/>
    <w:rsid w:val="00D8227F"/>
    <w:rsid w:val="00DA09FF"/>
    <w:rsid w:val="00DA4EC5"/>
    <w:rsid w:val="00DB24A8"/>
    <w:rsid w:val="00DC1BD5"/>
    <w:rsid w:val="00DC518E"/>
    <w:rsid w:val="00DE0D4D"/>
    <w:rsid w:val="00DE24C3"/>
    <w:rsid w:val="00DE78C5"/>
    <w:rsid w:val="00E0353D"/>
    <w:rsid w:val="00E22C87"/>
    <w:rsid w:val="00E33D7A"/>
    <w:rsid w:val="00E47B29"/>
    <w:rsid w:val="00E50826"/>
    <w:rsid w:val="00E7602A"/>
    <w:rsid w:val="00E85406"/>
    <w:rsid w:val="00E90DC4"/>
    <w:rsid w:val="00E91C61"/>
    <w:rsid w:val="00E961E6"/>
    <w:rsid w:val="00EB2820"/>
    <w:rsid w:val="00ED1B54"/>
    <w:rsid w:val="00EE0EF9"/>
    <w:rsid w:val="00EE2A38"/>
    <w:rsid w:val="00EF5099"/>
    <w:rsid w:val="00F029C1"/>
    <w:rsid w:val="00F104E3"/>
    <w:rsid w:val="00F37C04"/>
    <w:rsid w:val="00F66341"/>
    <w:rsid w:val="00F705F8"/>
    <w:rsid w:val="00F74B5E"/>
    <w:rsid w:val="00FB122F"/>
    <w:rsid w:val="00FC48A4"/>
    <w:rsid w:val="00FC5099"/>
    <w:rsid w:val="00FD1430"/>
    <w:rsid w:val="00FD4DC3"/>
    <w:rsid w:val="00FF59BD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  <o:rules v:ext="edit">
        <o:r id="V:Rule5" type="connector" idref="#AutoShape 44"/>
        <o:r id="V:Rule6" type="connector" idref="#AutoShape 43"/>
        <o:r id="V:Rule7" type="connector" idref="#AutoShape 36"/>
        <o:r id="V:Rule8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C11D6"/>
    <w:rPr>
      <w:b/>
      <w:sz w:val="36"/>
      <w:szCs w:val="20"/>
    </w:rPr>
  </w:style>
  <w:style w:type="character" w:customStyle="1" w:styleId="CorpsdetexteCar">
    <w:name w:val="Corps de texte Car"/>
    <w:basedOn w:val="Policepardfaut"/>
    <w:link w:val="Corpsdetexte"/>
    <w:rsid w:val="00CC11D6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C11D6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CC11D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C11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CC11D6"/>
    <w:rPr>
      <w:i/>
      <w:iCs/>
    </w:rPr>
  </w:style>
  <w:style w:type="paragraph" w:styleId="Sansinterligne">
    <w:name w:val="No Spacing"/>
    <w:uiPriority w:val="1"/>
    <w:qFormat/>
    <w:rsid w:val="00CB0534"/>
    <w:pPr>
      <w:spacing w:after="0" w:line="240" w:lineRule="auto"/>
    </w:pPr>
    <w:rPr>
      <w:rFonts w:ascii="Calibri" w:eastAsia="Calibri" w:hAnsi="Calibri" w:cs="Arial"/>
    </w:rPr>
  </w:style>
  <w:style w:type="character" w:customStyle="1" w:styleId="MachinecrireHTML1">
    <w:name w:val="Machine à écrire HTML1"/>
    <w:basedOn w:val="Policepardfaut"/>
    <w:rsid w:val="00CB0534"/>
    <w:rPr>
      <w:rFonts w:ascii="Courier New" w:cs="Algeri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29C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29C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4377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FB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C08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C2C08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2C27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792F-4E68-4077-B51C-2E441E5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Informatique</cp:lastModifiedBy>
  <cp:revision>2</cp:revision>
  <cp:lastPrinted>2018-12-13T10:54:00Z</cp:lastPrinted>
  <dcterms:created xsi:type="dcterms:W3CDTF">2018-12-13T12:58:00Z</dcterms:created>
  <dcterms:modified xsi:type="dcterms:W3CDTF">2018-12-13T12:58:00Z</dcterms:modified>
</cp:coreProperties>
</file>